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4FC088F0"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FE2DD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1A9AF9DE" w:rsidR="00056CF6" w:rsidRPr="00A42D69" w:rsidRDefault="00086AC0" w:rsidP="00925601">
            <w:pPr>
              <w:spacing w:before="120" w:after="120"/>
              <w:jc w:val="both"/>
              <w:rPr>
                <w:rFonts w:asciiTheme="minorHAnsi" w:hAnsiTheme="minorHAnsi"/>
                <w:szCs w:val="22"/>
              </w:rPr>
            </w:pPr>
            <w:r>
              <w:rPr>
                <w:rFonts w:asciiTheme="minorHAnsi" w:hAnsiTheme="minorHAnsi"/>
                <w:i/>
              </w:rPr>
              <w:t>Miestna akčná skupina Strážovské vrchy</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FE2DD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1F600563"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 xml:space="preserve">realizácie </w:t>
            </w:r>
            <w:r w:rsidRPr="008C0112">
              <w:rPr>
                <w:rFonts w:asciiTheme="minorHAnsi" w:hAnsiTheme="minorHAnsi"/>
                <w:sz w:val="20"/>
              </w:rPr>
              <w:t>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CBFE4C1"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realizácie</w:t>
            </w:r>
            <w:r w:rsidRPr="008C0112">
              <w:rPr>
                <w:rFonts w:asciiTheme="minorHAnsi" w:hAnsiTheme="minorHAnsi"/>
                <w:sz w:val="20"/>
              </w:rPr>
              <w:t xml:space="preserve"> 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2C709BBE" w14:textId="77777777" w:rsidR="005E6B6E" w:rsidRPr="00CF14C5" w:rsidRDefault="005E6B6E" w:rsidP="00086AC0">
      <w:pPr>
        <w:ind w:left="-426"/>
        <w:jc w:val="both"/>
        <w:rPr>
          <w:rFonts w:asciiTheme="minorHAnsi" w:hAnsiTheme="minorHAnsi"/>
        </w:rPr>
      </w:pPr>
      <w:bookmarkStart w:id="0" w:name="_GoBack"/>
      <w:bookmarkEnd w:id="0"/>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B9EC6" w16cid:durableId="21EEB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7ACD" w14:textId="77777777" w:rsidR="00514A13" w:rsidRDefault="00514A13">
      <w:r>
        <w:separator/>
      </w:r>
    </w:p>
  </w:endnote>
  <w:endnote w:type="continuationSeparator" w:id="0">
    <w:p w14:paraId="31C8773A" w14:textId="77777777" w:rsidR="00514A13" w:rsidRDefault="00514A13">
      <w:r>
        <w:continuationSeparator/>
      </w:r>
    </w:p>
  </w:endnote>
  <w:endnote w:type="continuationNotice" w:id="1">
    <w:p w14:paraId="00751337" w14:textId="77777777" w:rsidR="00514A13" w:rsidRDefault="0051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6C8B" w14:textId="77777777" w:rsidR="00514A13" w:rsidRDefault="00514A13">
      <w:r>
        <w:separator/>
      </w:r>
    </w:p>
  </w:footnote>
  <w:footnote w:type="continuationSeparator" w:id="0">
    <w:p w14:paraId="1E2F716E" w14:textId="77777777" w:rsidR="00514A13" w:rsidRDefault="00514A13">
      <w:r>
        <w:continuationSeparator/>
      </w:r>
    </w:p>
  </w:footnote>
  <w:footnote w:type="continuationNotice" w:id="1">
    <w:p w14:paraId="526CC5B6" w14:textId="77777777" w:rsidR="00514A13" w:rsidRDefault="00514A13"/>
  </w:footnote>
  <w:footnote w:id="2">
    <w:p w14:paraId="47B80A49" w14:textId="12F5F71C" w:rsidR="00F33087" w:rsidRPr="001A6EA1" w:rsidRDefault="00F33087"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F33087" w:rsidRPr="001A6EA1" w:rsidRDefault="00F33087"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CE0C" w14:textId="3F83EC65" w:rsidR="00086AC0" w:rsidRDefault="00086AC0" w:rsidP="00086AC0">
    <w:pPr>
      <w:pStyle w:val="Hlavika"/>
      <w:rPr>
        <w:rFonts w:ascii="Arial Narrow" w:hAnsi="Arial Narrow"/>
        <w:sz w:val="20"/>
      </w:rPr>
    </w:pPr>
    <w:r>
      <w:rPr>
        <w:noProof/>
        <w:lang w:eastAsia="sk-SK"/>
      </w:rPr>
      <w:drawing>
        <wp:anchor distT="0" distB="0" distL="114300" distR="114300" simplePos="0" relativeHeight="251656192" behindDoc="1" locked="0" layoutInCell="1" allowOverlap="1" wp14:anchorId="267FADD1" wp14:editId="21A484B6">
          <wp:simplePos x="0" y="0"/>
          <wp:positionH relativeFrom="margin">
            <wp:posOffset>0</wp:posOffset>
          </wp:positionH>
          <wp:positionV relativeFrom="paragraph">
            <wp:posOffset>-173990</wp:posOffset>
          </wp:positionV>
          <wp:extent cx="1562100" cy="622300"/>
          <wp:effectExtent l="0" t="0" r="0" b="6350"/>
          <wp:wrapNone/>
          <wp:docPr id="8" name="Obrázok 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t="13406" b="47041"/>
                  <a:stretch>
                    <a:fillRect/>
                  </a:stretch>
                </pic:blipFill>
                <pic:spPr bwMode="auto">
                  <a:xfrm>
                    <a:off x="0" y="0"/>
                    <a:ext cx="1562100"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7216" behindDoc="0" locked="1" layoutInCell="1" allowOverlap="1" wp14:anchorId="0B3BDF4E" wp14:editId="504E48D2">
          <wp:simplePos x="0" y="0"/>
          <wp:positionH relativeFrom="margin">
            <wp:posOffset>4264025</wp:posOffset>
          </wp:positionH>
          <wp:positionV relativeFrom="paragraph">
            <wp:posOffset>-336550</wp:posOffset>
          </wp:positionV>
          <wp:extent cx="2004695" cy="719455"/>
          <wp:effectExtent l="0" t="0" r="0" b="4445"/>
          <wp:wrapNone/>
          <wp:docPr id="7" name="Grafický objekt 7"/>
          <wp:cNvGraphicFramePr/>
          <a:graphic xmlns:a="http://schemas.openxmlformats.org/drawingml/2006/main">
            <a:graphicData uri="http://schemas.openxmlformats.org/drawingml/2006/picture">
              <pic:pic xmlns:pic="http://schemas.openxmlformats.org/drawingml/2006/picture">
                <pic:nvPicPr>
                  <pic:cNvPr id="5" name="Grafický objekt 5"/>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0" behindDoc="1" locked="0" layoutInCell="1" allowOverlap="1" wp14:anchorId="12F2658A" wp14:editId="52E257D1">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782E2D6E" wp14:editId="4B8C29BA">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 name="Obrázok 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5A9A6A37" w14:textId="77777777" w:rsidR="00086AC0" w:rsidRDefault="00086AC0" w:rsidP="00086AC0">
    <w:pPr>
      <w:pStyle w:val="Hlavika"/>
    </w:pPr>
  </w:p>
  <w:p w14:paraId="70E9A13C" w14:textId="77777777" w:rsidR="00086AC0" w:rsidRDefault="00086AC0" w:rsidP="00086AC0">
    <w:pPr>
      <w:pStyle w:val="Hlavika"/>
    </w:pPr>
  </w:p>
  <w:p w14:paraId="4DDB7228" w14:textId="77777777" w:rsidR="00086AC0" w:rsidRDefault="00086AC0" w:rsidP="00086AC0">
    <w:pPr>
      <w:pStyle w:val="Hlavika"/>
      <w:rPr>
        <w:rFonts w:ascii="Arial Narrow" w:hAnsi="Arial Narrow" w:cs="Arial"/>
        <w:sz w:val="20"/>
      </w:rPr>
    </w:pPr>
  </w:p>
  <w:p w14:paraId="76B75001" w14:textId="77777777" w:rsidR="00086AC0" w:rsidRDefault="00086AC0" w:rsidP="00086AC0">
    <w:pPr>
      <w:pStyle w:val="Hlavika"/>
      <w:rPr>
        <w:rFonts w:ascii="Arial Narrow" w:hAnsi="Arial Narrow" w:cs="Arial"/>
      </w:rPr>
    </w:pPr>
    <w:r>
      <w:rPr>
        <w:rFonts w:ascii="Arial Narrow" w:hAnsi="Arial Narrow" w:cs="Arial"/>
        <w:sz w:val="20"/>
      </w:rPr>
      <w:t>Príloha č. 3  výzvy – Zoznam povinných merateľných ukazovateľov projektu</w:t>
    </w:r>
  </w:p>
  <w:p w14:paraId="718530A5" w14:textId="77777777" w:rsidR="00086AC0" w:rsidRDefault="00086AC0" w:rsidP="00086AC0">
    <w:pPr>
      <w:pStyle w:val="Hlavik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69BC"/>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6AC0"/>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B1E"/>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3103"/>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3C53"/>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397E"/>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27A6"/>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4A13"/>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1A06"/>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2E68"/>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441"/>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09EB"/>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30D"/>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0ED5"/>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43CD"/>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BB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145D"/>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1F9B"/>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B6EA8"/>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3087"/>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DD0"/>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15:docId w15:val="{F9DCB686-DBF2-4E67-AB1F-E7B9C1A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180704144">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23243"/>
    <w:rsid w:val="000D0DF6"/>
    <w:rsid w:val="003C6CEC"/>
    <w:rsid w:val="006472F3"/>
    <w:rsid w:val="006B31D6"/>
    <w:rsid w:val="006B5A84"/>
    <w:rsid w:val="006E2383"/>
    <w:rsid w:val="008A64B3"/>
    <w:rsid w:val="0093618C"/>
    <w:rsid w:val="00980DED"/>
    <w:rsid w:val="00A74980"/>
    <w:rsid w:val="00A93480"/>
    <w:rsid w:val="00B62629"/>
    <w:rsid w:val="00C31B9D"/>
    <w:rsid w:val="00C40C5F"/>
    <w:rsid w:val="00CA2517"/>
    <w:rsid w:val="00CF55EF"/>
    <w:rsid w:val="00D44CE6"/>
    <w:rsid w:val="00DB3628"/>
    <w:rsid w:val="00DB5CB4"/>
    <w:rsid w:val="00E22C87"/>
    <w:rsid w:val="00E74985"/>
    <w:rsid w:val="00E95D7E"/>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30C3-020D-41FB-B0E8-F6A56367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2625</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Húšťava, Filip</cp:lastModifiedBy>
  <cp:revision>6</cp:revision>
  <dcterms:created xsi:type="dcterms:W3CDTF">2022-08-01T22:08:00Z</dcterms:created>
  <dcterms:modified xsi:type="dcterms:W3CDTF">2022-10-06T11:15:00Z</dcterms:modified>
</cp:coreProperties>
</file>